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49D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44F0608" wp14:editId="36A70A58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59E6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09-20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3A87E62" w14:textId="2896F415" w:rsidR="00BA0FB9" w:rsidRPr="005657AF" w:rsidRDefault="004337CA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September 20, 2023</w:t>
          </w:r>
        </w:p>
      </w:sdtContent>
    </w:sdt>
    <w:p w14:paraId="1205476D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6F91E18F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4A87174C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3B958B43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730C5C35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3C3A5969" w14:textId="4545A89C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4337CA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FF5C67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Aditya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2584EA3C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771AD882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5BF0F5D3" w14:textId="196F0CA3" w:rsidR="00442CEB" w:rsidRPr="00BC3823" w:rsidRDefault="00F12BDC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4337CA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46139092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79E009C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038A5D22" w14:textId="5808EA50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FF5C67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6E238996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4622E16" w14:textId="72743ACB" w:rsidR="00442CEB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4337CA">
            <w:rPr>
              <w:rFonts w:ascii="Century Gothic" w:hAnsi="Century Gothic"/>
              <w:sz w:val="20"/>
              <w:szCs w:val="22"/>
            </w:rPr>
            <w:t>3</w:t>
          </w:r>
          <w:r w:rsidR="003E7812">
            <w:rPr>
              <w:rFonts w:ascii="Century Gothic" w:hAnsi="Century Gothic"/>
              <w:sz w:val="20"/>
              <w:szCs w:val="22"/>
            </w:rPr>
            <w:t>6</w:t>
          </w:r>
          <w:r w:rsidR="004337CA">
            <w:rPr>
              <w:rFonts w:ascii="Century Gothic" w:hAnsi="Century Gothic"/>
              <w:sz w:val="20"/>
              <w:szCs w:val="22"/>
            </w:rPr>
            <w:t>43.44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1236179E" w14:textId="261F38D8" w:rsidR="004337CA" w:rsidRDefault="004337CA" w:rsidP="004337CA">
      <w:pPr>
        <w:pStyle w:val="Title"/>
        <w:ind w:left="72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2"/>
        </w:rPr>
        <w:t>It was moved by</w:t>
      </w:r>
      <w:r w:rsidRPr="004337C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533573945"/>
          <w:placeholder>
            <w:docPart w:val="0029922FAB44408896612EEC8A9008FD"/>
          </w:placeholder>
        </w:sdtPr>
        <w:sdtEndPr/>
        <w:sdtContent>
          <w:r w:rsidR="008468A6">
            <w:rPr>
              <w:rFonts w:ascii="Century Gothic" w:hAnsi="Century Gothic"/>
              <w:sz w:val="20"/>
              <w:szCs w:val="20"/>
            </w:rPr>
            <w:t>Tanvi Dua</w:t>
          </w:r>
        </w:sdtContent>
      </w:sdt>
      <w:r>
        <w:rPr>
          <w:rFonts w:ascii="Century Gothic" w:hAnsi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0"/>
          </w:rPr>
          <w:id w:val="2001455928"/>
          <w:placeholder>
            <w:docPart w:val="5E83805164374BDDB6E14308BD70BBB5"/>
          </w:placeholder>
        </w:sdtPr>
        <w:sdtEndPr/>
        <w:sdtContent>
          <w:r w:rsidR="00FF5C67">
            <w:rPr>
              <w:rFonts w:ascii="Century Gothic" w:hAnsi="Century Gothic"/>
              <w:sz w:val="20"/>
              <w:szCs w:val="20"/>
            </w:rPr>
            <w:t>Mary Lee</w:t>
          </w:r>
        </w:sdtContent>
      </w:sdt>
      <w:r>
        <w:rPr>
          <w:rFonts w:ascii="Century Gothic" w:hAnsi="Century Gothic"/>
          <w:sz w:val="20"/>
          <w:szCs w:val="20"/>
        </w:rPr>
        <w:t xml:space="preserve"> to spend </w:t>
      </w:r>
      <w:sdt>
        <w:sdtPr>
          <w:rPr>
            <w:rFonts w:ascii="Century Gothic" w:hAnsi="Century Gothic"/>
            <w:sz w:val="20"/>
            <w:szCs w:val="20"/>
          </w:rPr>
          <w:id w:val="1535686792"/>
          <w:placeholder>
            <w:docPart w:val="FFFE5A3B3ED64913A5D611C61DD8CF5A"/>
          </w:placeholder>
        </w:sdtPr>
        <w:sdtEndPr/>
        <w:sdtContent>
          <w:r w:rsidR="008468A6">
            <w:rPr>
              <w:rFonts w:ascii="Century Gothic" w:hAnsi="Century Gothic"/>
              <w:sz w:val="20"/>
              <w:szCs w:val="20"/>
            </w:rPr>
            <w:t>$400</w:t>
          </w:r>
        </w:sdtContent>
      </w:sdt>
      <w:r>
        <w:rPr>
          <w:rFonts w:ascii="Century Gothic" w:hAnsi="Century Gothic"/>
          <w:sz w:val="20"/>
          <w:szCs w:val="20"/>
        </w:rPr>
        <w:t xml:space="preserve"> on </w:t>
      </w:r>
      <w:sdt>
        <w:sdtPr>
          <w:rPr>
            <w:rFonts w:ascii="Century Gothic" w:hAnsi="Century Gothic"/>
            <w:sz w:val="20"/>
            <w:szCs w:val="20"/>
          </w:rPr>
          <w:id w:val="1894839760"/>
          <w:placeholder>
            <w:docPart w:val="DD2D549E61674300B9B5DFC5AA913979"/>
          </w:placeholder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FLC registration</w:t>
          </w:r>
        </w:sdtContent>
      </w:sdt>
      <w:r>
        <w:rPr>
          <w:rFonts w:ascii="Century Gothic" w:hAnsi="Century Gothic"/>
          <w:sz w:val="20"/>
          <w:szCs w:val="20"/>
        </w:rPr>
        <w:t>. The motion passed by majority vote.</w:t>
      </w:r>
    </w:p>
    <w:p w14:paraId="7C0F3B9B" w14:textId="26DA14B3" w:rsidR="003F7209" w:rsidRPr="00AF4A4A" w:rsidRDefault="003F7209" w:rsidP="003F7209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It was moved by</w:t>
      </w:r>
      <w:r w:rsidRPr="004337C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133384102"/>
          <w:placeholder>
            <w:docPart w:val="9457BCF42CE64AF1AC095F47E3EBA894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Tanvi Dua</w:t>
          </w:r>
        </w:sdtContent>
      </w:sdt>
      <w:r>
        <w:rPr>
          <w:rFonts w:ascii="Century Gothic" w:hAnsi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0"/>
          </w:rPr>
          <w:id w:val="-376548894"/>
          <w:placeholder>
            <w:docPart w:val="84BE35C4B33B4A449BC0940663A36196"/>
          </w:placeholder>
        </w:sdtPr>
        <w:sdtContent>
          <w:r w:rsidR="00FF5C67">
            <w:rPr>
              <w:rFonts w:ascii="Century Gothic" w:hAnsi="Century Gothic"/>
              <w:sz w:val="20"/>
              <w:szCs w:val="20"/>
            </w:rPr>
            <w:t>Mary Lee</w:t>
          </w:r>
        </w:sdtContent>
      </w:sdt>
      <w:r>
        <w:rPr>
          <w:rFonts w:ascii="Century Gothic" w:hAnsi="Century Gothic"/>
          <w:sz w:val="20"/>
          <w:szCs w:val="20"/>
        </w:rPr>
        <w:t xml:space="preserve"> to spend </w:t>
      </w:r>
      <w:sdt>
        <w:sdtPr>
          <w:rPr>
            <w:rFonts w:ascii="Century Gothic" w:hAnsi="Century Gothic"/>
            <w:sz w:val="20"/>
            <w:szCs w:val="20"/>
          </w:rPr>
          <w:id w:val="-1679413634"/>
          <w:placeholder>
            <w:docPart w:val="88FEA175B82A4192B1243CD29792D1B3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$</w:t>
          </w:r>
          <w:r>
            <w:rPr>
              <w:rFonts w:ascii="Century Gothic" w:hAnsi="Century Gothic"/>
              <w:sz w:val="20"/>
              <w:szCs w:val="20"/>
            </w:rPr>
            <w:t>15.60</w:t>
          </w:r>
        </w:sdtContent>
      </w:sdt>
      <w:r>
        <w:rPr>
          <w:rFonts w:ascii="Century Gothic" w:hAnsi="Century Gothic"/>
          <w:sz w:val="20"/>
          <w:szCs w:val="20"/>
        </w:rPr>
        <w:t xml:space="preserve"> on </w:t>
      </w:r>
      <w:sdt>
        <w:sdtPr>
          <w:rPr>
            <w:rFonts w:ascii="Century Gothic" w:hAnsi="Century Gothic"/>
            <w:sz w:val="20"/>
            <w:szCs w:val="20"/>
          </w:rPr>
          <w:id w:val="-498889550"/>
          <w:placeholder>
            <w:docPart w:val="D6C9DDD523274F8C86869F482A0E408E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short-term liability insurance for FLC</w:t>
          </w:r>
        </w:sdtContent>
      </w:sdt>
      <w:r>
        <w:rPr>
          <w:rFonts w:ascii="Century Gothic" w:hAnsi="Century Gothic"/>
          <w:sz w:val="20"/>
          <w:szCs w:val="20"/>
        </w:rPr>
        <w:t>. The motion passed by majority vote.</w:t>
      </w:r>
    </w:p>
    <w:p w14:paraId="092EBD85" w14:textId="77777777" w:rsidR="003F7209" w:rsidRPr="00AF4A4A" w:rsidRDefault="003F7209" w:rsidP="004337CA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</w:p>
    <w:p w14:paraId="258EDFB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7529C553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05C53962" w14:textId="2D207CBE" w:rsidR="00BC3823" w:rsidRPr="0090305E" w:rsidRDefault="0090305E" w:rsidP="0090305E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FF5C67">
            <w:rPr>
              <w:rFonts w:ascii="Century Gothic" w:hAnsi="Century Gothic"/>
              <w:sz w:val="20"/>
              <w:szCs w:val="20"/>
            </w:rPr>
            <w:t>Meeting next week will be about CTSOs</w:t>
          </w:r>
          <w:r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7A3719A6" w14:textId="4456762C" w:rsidR="00BC3823" w:rsidRPr="003E7812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3E7812">
            <w:rPr>
              <w:rFonts w:ascii="Century Gothic" w:hAnsi="Century Gothic"/>
              <w:sz w:val="20"/>
              <w:szCs w:val="20"/>
            </w:rPr>
            <w:t>introduced and approved the Homecoming Tailgate Fundraiser for Sammamish Animal Sanctuary</w:t>
          </w:r>
          <w:r w:rsidR="00FF5C67">
            <w:rPr>
              <w:rFonts w:ascii="Century Gothic" w:hAnsi="Century Gothic"/>
              <w:sz w:val="20"/>
              <w:szCs w:val="20"/>
            </w:rPr>
            <w:t>; those interested in helping should respond to Luis’s email.</w:t>
          </w:r>
        </w:sdtContent>
      </w:sdt>
    </w:p>
    <w:p w14:paraId="43F34D4E" w14:textId="082F7A12" w:rsidR="003E7812" w:rsidRPr="00BC3823" w:rsidRDefault="003E7812" w:rsidP="003E7812">
      <w:pPr>
        <w:pStyle w:val="Title"/>
        <w:ind w:left="1080"/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It was moved by</w:t>
      </w:r>
      <w:r w:rsidRPr="004337C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36560435"/>
          <w:placeholder>
            <w:docPart w:val="E11CF1414DF740A5A557EBA078FBCF7B"/>
          </w:placeholder>
        </w:sdtPr>
        <w:sdtContent>
          <w:r w:rsidR="003F7209">
            <w:rPr>
              <w:rFonts w:ascii="Century Gothic" w:hAnsi="Century Gothic"/>
              <w:sz w:val="20"/>
              <w:szCs w:val="20"/>
            </w:rPr>
            <w:t>Tanvi Dua</w:t>
          </w:r>
        </w:sdtContent>
      </w:sdt>
      <w:r>
        <w:rPr>
          <w:rFonts w:ascii="Century Gothic" w:hAnsi="Century Gothic"/>
          <w:sz w:val="20"/>
          <w:szCs w:val="22"/>
        </w:rPr>
        <w:t xml:space="preserve"> and seconded by </w:t>
      </w:r>
      <w:proofErr w:type="spellStart"/>
      <w:r w:rsidR="00FF5C67">
        <w:rPr>
          <w:rFonts w:ascii="Century Gothic" w:hAnsi="Century Gothic"/>
          <w:sz w:val="20"/>
          <w:szCs w:val="20"/>
        </w:rPr>
        <w:t>Suzana</w:t>
      </w:r>
      <w:proofErr w:type="spellEnd"/>
      <w:r w:rsidR="00FF5C67">
        <w:rPr>
          <w:rFonts w:ascii="Century Gothic" w:hAnsi="Century Gothic"/>
          <w:sz w:val="20"/>
          <w:szCs w:val="20"/>
        </w:rPr>
        <w:t xml:space="preserve"> Tanisha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approve the Homecoming Tailgate Fundraiser for Sammamish Animal Sanctuary</w:t>
      </w:r>
      <w:r>
        <w:rPr>
          <w:rFonts w:ascii="Century Gothic" w:hAnsi="Century Gothic"/>
          <w:sz w:val="20"/>
          <w:szCs w:val="20"/>
        </w:rPr>
        <w:t>. The motion passed by majority vote.</w:t>
      </w:r>
    </w:p>
    <w:p w14:paraId="2EDFE639" w14:textId="4F88765E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FF5C67">
            <w:rPr>
              <w:rFonts w:ascii="Century Gothic" w:hAnsi="Century Gothic"/>
              <w:sz w:val="20"/>
              <w:szCs w:val="20"/>
            </w:rPr>
            <w:t>Fill out apparel interest form</w:t>
          </w:r>
        </w:sdtContent>
      </w:sdt>
      <w:bookmarkEnd w:id="1"/>
    </w:p>
    <w:p w14:paraId="5E8FE85B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51D1C81E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77F717AA" w14:textId="6FFD4A32" w:rsidR="00442CEB" w:rsidRPr="00BC3823" w:rsidRDefault="00F12BDC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90305E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5D53BCC2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2E5C38B9" w14:textId="0D13FB11" w:rsidR="00FF5C67" w:rsidRPr="00FF5C67" w:rsidRDefault="00442CEB" w:rsidP="00FF5C67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0F92C557" w14:textId="4131CB97" w:rsidR="00442CEB" w:rsidRDefault="00F12BDC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3700C1">
            <w:rPr>
              <w:rFonts w:ascii="Century Gothic" w:hAnsi="Century Gothic"/>
              <w:sz w:val="20"/>
              <w:szCs w:val="20"/>
            </w:rPr>
            <w:t>Ratifying the Constitution:</w:t>
          </w:r>
        </w:sdtContent>
      </w:sdt>
    </w:p>
    <w:p w14:paraId="181EDC31" w14:textId="01899A7F" w:rsidR="003700C1" w:rsidRPr="00AF4A4A" w:rsidRDefault="003700C1" w:rsidP="003700C1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It was moved by</w:t>
      </w:r>
      <w:r w:rsidRPr="004337CA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020604510"/>
          <w:placeholder>
            <w:docPart w:val="E480D3E3ACD44214A283E15CE2648578"/>
          </w:placeholder>
        </w:sdtPr>
        <w:sdtContent>
          <w:r w:rsidR="008055AB">
            <w:rPr>
              <w:rFonts w:ascii="Century Gothic" w:hAnsi="Century Gothic"/>
              <w:sz w:val="20"/>
              <w:szCs w:val="20"/>
            </w:rPr>
            <w:t>Tanvi Dua</w:t>
          </w:r>
        </w:sdtContent>
      </w:sdt>
      <w:r>
        <w:rPr>
          <w:rFonts w:ascii="Century Gothic" w:hAnsi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0"/>
          </w:rPr>
          <w:id w:val="1416822620"/>
          <w:placeholder>
            <w:docPart w:val="1A4072374F3C491EB60158BB93290296"/>
          </w:placeholder>
        </w:sdtPr>
        <w:sdtContent>
          <w:r w:rsidR="008055AB">
            <w:rPr>
              <w:rFonts w:ascii="Century Gothic" w:hAnsi="Century Gothic"/>
              <w:sz w:val="20"/>
              <w:szCs w:val="20"/>
            </w:rPr>
            <w:t xml:space="preserve">Akanksha </w:t>
          </w:r>
          <w:proofErr w:type="spellStart"/>
          <w:r w:rsidR="008055AB">
            <w:rPr>
              <w:rFonts w:ascii="Century Gothic" w:hAnsi="Century Gothic"/>
              <w:sz w:val="20"/>
              <w:szCs w:val="20"/>
            </w:rPr>
            <w:t>Ayyadevara</w:t>
          </w:r>
          <w:proofErr w:type="spellEnd"/>
        </w:sdtContent>
      </w:sdt>
      <w:r>
        <w:rPr>
          <w:rFonts w:ascii="Century Gothic" w:hAnsi="Century Gothic"/>
          <w:sz w:val="20"/>
          <w:szCs w:val="20"/>
        </w:rPr>
        <w:t xml:space="preserve"> to </w:t>
      </w:r>
      <w:sdt>
        <w:sdtPr>
          <w:rPr>
            <w:rFonts w:ascii="Century Gothic" w:hAnsi="Century Gothic"/>
            <w:sz w:val="20"/>
            <w:szCs w:val="20"/>
          </w:rPr>
          <w:id w:val="-462047493"/>
          <w:placeholder>
            <w:docPart w:val="ADA17C3AA36847B79ABF1101B704F991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ratify the Constitution</w:t>
          </w:r>
        </w:sdtContent>
      </w:sdt>
      <w:r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The motion passed by </w:t>
      </w:r>
      <w:r>
        <w:rPr>
          <w:rFonts w:ascii="Century Gothic" w:hAnsi="Century Gothic"/>
          <w:sz w:val="20"/>
          <w:szCs w:val="20"/>
        </w:rPr>
        <w:t>majority</w:t>
      </w:r>
      <w:r>
        <w:rPr>
          <w:rFonts w:ascii="Century Gothic" w:hAnsi="Century Gothic"/>
          <w:sz w:val="20"/>
          <w:szCs w:val="20"/>
        </w:rPr>
        <w:t xml:space="preserve"> vote.</w:t>
      </w:r>
    </w:p>
    <w:p w14:paraId="0CA96311" w14:textId="77777777" w:rsidR="00442CEB" w:rsidRPr="00AF4A4A" w:rsidRDefault="00442CEB" w:rsidP="003700C1">
      <w:pPr>
        <w:ind w:left="1080"/>
        <w:rPr>
          <w:rFonts w:ascii="Century Gothic" w:hAnsi="Century Gothic"/>
          <w:sz w:val="14"/>
          <w:szCs w:val="14"/>
        </w:rPr>
      </w:pPr>
    </w:p>
    <w:p w14:paraId="594A2917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0D172DC0" w14:textId="5C189754" w:rsidR="00AF4A4A" w:rsidRPr="004337CA" w:rsidRDefault="00F12BDC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4337CA">
            <w:rPr>
              <w:rFonts w:ascii="Century Gothic" w:hAnsi="Century Gothic"/>
              <w:sz w:val="20"/>
              <w:szCs w:val="20"/>
            </w:rPr>
            <w:t>Introduction to Parliamentary Procedure presentation</w:t>
          </w:r>
        </w:sdtContent>
      </w:sdt>
    </w:p>
    <w:p w14:paraId="006B126C" w14:textId="28A91ED6" w:rsidR="004337CA" w:rsidRDefault="004337CA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Parliamentary Procedure scenarios activity</w:t>
      </w:r>
    </w:p>
    <w:p w14:paraId="4D42E2C9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028FD841" w14:textId="260C148E" w:rsidR="00192C03" w:rsidRPr="003700C1" w:rsidRDefault="60C7BE1B" w:rsidP="003700C1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5A7CC7DF" w14:textId="1A5B7C4E" w:rsidR="0090305E" w:rsidRPr="0090305E" w:rsidRDefault="0090305E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Club dues have been posted – remember to pay them to become a member.</w:t>
      </w:r>
    </w:p>
    <w:p w14:paraId="42BC8F6E" w14:textId="7BF362D7" w:rsidR="0090305E" w:rsidRDefault="0090305E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Fill out membership application.</w:t>
      </w:r>
    </w:p>
    <w:p w14:paraId="31A3E9A2" w14:textId="3E35B58B" w:rsidR="0090305E" w:rsidRDefault="0090305E" w:rsidP="0090305E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Fill out apparel interest form if interested.</w:t>
      </w:r>
    </w:p>
    <w:p w14:paraId="2D826047" w14:textId="139917C6" w:rsidR="003F7209" w:rsidRPr="0090305E" w:rsidRDefault="003F7209" w:rsidP="0090305E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Email Sophia or Mrs. Reed if interested in volunteering for the Homecoming Fundraiser</w:t>
      </w:r>
    </w:p>
    <w:p w14:paraId="6367E38B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2391329A" w14:textId="48C2A0A9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F12BDC">
            <w:rPr>
              <w:rFonts w:ascii="Century Gothic" w:hAnsi="Century Gothic"/>
              <w:sz w:val="20"/>
              <w:szCs w:val="22"/>
            </w:rPr>
            <w:t>Tanvi Dua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proofErr w:type="spellStart"/>
          <w:r w:rsidR="00F12BDC">
            <w:rPr>
              <w:rFonts w:ascii="Century Gothic" w:hAnsi="Century Gothic"/>
              <w:sz w:val="20"/>
              <w:szCs w:val="22"/>
            </w:rPr>
            <w:t>Ishaina</w:t>
          </w:r>
          <w:proofErr w:type="spellEnd"/>
          <w:r w:rsidR="00F12BDC">
            <w:rPr>
              <w:rFonts w:ascii="Century Gothic" w:hAnsi="Century Gothic"/>
              <w:sz w:val="20"/>
              <w:szCs w:val="22"/>
            </w:rPr>
            <w:t xml:space="preserve"> Sen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F12BDC">
            <w:rPr>
              <w:rFonts w:ascii="Century Gothic" w:hAnsi="Century Gothic"/>
              <w:sz w:val="20"/>
              <w:szCs w:val="22"/>
            </w:rPr>
            <w:t>9:52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00C1"/>
    <w:rsid w:val="0037588D"/>
    <w:rsid w:val="00394C44"/>
    <w:rsid w:val="003A2754"/>
    <w:rsid w:val="003B470E"/>
    <w:rsid w:val="003C28E2"/>
    <w:rsid w:val="003E7812"/>
    <w:rsid w:val="003F7209"/>
    <w:rsid w:val="00421A0A"/>
    <w:rsid w:val="004337C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055AB"/>
    <w:rsid w:val="0082275C"/>
    <w:rsid w:val="00825EFA"/>
    <w:rsid w:val="008322E8"/>
    <w:rsid w:val="008468A6"/>
    <w:rsid w:val="00854F46"/>
    <w:rsid w:val="00861CD6"/>
    <w:rsid w:val="008813C9"/>
    <w:rsid w:val="008F67EC"/>
    <w:rsid w:val="0090305E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2BDC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0FF5C67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27A77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  <w:style w:type="character" w:styleId="Hyperlink">
    <w:name w:val="Hyperlink"/>
    <w:basedOn w:val="DefaultParagraphFont"/>
    <w:unhideWhenUsed/>
    <w:rsid w:val="00903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0029922FAB44408896612EEC8A90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EF03-C96F-479A-A7B9-9834186F1888}"/>
      </w:docPartPr>
      <w:docPartBody>
        <w:p w:rsidR="00280726" w:rsidRDefault="00354902" w:rsidP="00354902">
          <w:pPr>
            <w:pStyle w:val="0029922FAB44408896612EEC8A9008F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E83805164374BDDB6E14308BD70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51AA-9F62-408C-BB34-BC2B87AA77EA}"/>
      </w:docPartPr>
      <w:docPartBody>
        <w:p w:rsidR="00280726" w:rsidRDefault="00354902" w:rsidP="00354902">
          <w:pPr>
            <w:pStyle w:val="5E83805164374BDDB6E14308BD70BBB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FFE5A3B3ED64913A5D611C61DD8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44B0-5D3A-400E-9A97-07C7F2DB61CD}"/>
      </w:docPartPr>
      <w:docPartBody>
        <w:p w:rsidR="00280726" w:rsidRDefault="00354902" w:rsidP="00354902">
          <w:pPr>
            <w:pStyle w:val="FFFE5A3B3ED64913A5D611C61DD8CF5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DD2D549E61674300B9B5DFC5AA91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CC09-BCBC-4EA1-A503-525AA51C3BF0}"/>
      </w:docPartPr>
      <w:docPartBody>
        <w:p w:rsidR="00280726" w:rsidRDefault="00354902" w:rsidP="00354902">
          <w:pPr>
            <w:pStyle w:val="DD2D549E61674300B9B5DFC5AA91397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480D3E3ACD44214A283E15CE264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F877-A9BD-4F61-8B89-56FDA643E1AA}"/>
      </w:docPartPr>
      <w:docPartBody>
        <w:p w:rsidR="00000000" w:rsidRDefault="00280726" w:rsidP="00280726">
          <w:pPr>
            <w:pStyle w:val="E480D3E3ACD44214A283E15CE2648578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1A4072374F3C491EB60158BB9329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7268-7152-4E5D-93BD-EF7D687239E7}"/>
      </w:docPartPr>
      <w:docPartBody>
        <w:p w:rsidR="00000000" w:rsidRDefault="00280726" w:rsidP="00280726">
          <w:pPr>
            <w:pStyle w:val="1A4072374F3C491EB60158BB93290296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DA17C3AA36847B79ABF1101B704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D001-23BE-419A-96AF-32C4CEBB67BA}"/>
      </w:docPartPr>
      <w:docPartBody>
        <w:p w:rsidR="00000000" w:rsidRDefault="00280726" w:rsidP="00280726">
          <w:pPr>
            <w:pStyle w:val="ADA17C3AA36847B79ABF1101B704F991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11CF1414DF740A5A557EBA078FBC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8ABF-8950-43DC-ADF0-D867C9D84682}"/>
      </w:docPartPr>
      <w:docPartBody>
        <w:p w:rsidR="00000000" w:rsidRDefault="00280726" w:rsidP="00280726">
          <w:pPr>
            <w:pStyle w:val="E11CF1414DF740A5A557EBA078FBCF7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9457BCF42CE64AF1AC095F47E3EB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F2B48-539D-467C-8682-04C36E1FD2FC}"/>
      </w:docPartPr>
      <w:docPartBody>
        <w:p w:rsidR="00000000" w:rsidRDefault="00280726" w:rsidP="00280726">
          <w:pPr>
            <w:pStyle w:val="9457BCF42CE64AF1AC095F47E3EBA894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4BE35C4B33B4A449BC0940663A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46A2-00A2-47A7-9379-1B495C41DFF9}"/>
      </w:docPartPr>
      <w:docPartBody>
        <w:p w:rsidR="00000000" w:rsidRDefault="00280726" w:rsidP="00280726">
          <w:pPr>
            <w:pStyle w:val="84BE35C4B33B4A449BC0940663A36196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8FEA175B82A4192B1243CD29792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8244-DA02-4182-BC40-C715EBCCC873}"/>
      </w:docPartPr>
      <w:docPartBody>
        <w:p w:rsidR="00000000" w:rsidRDefault="00280726" w:rsidP="00280726">
          <w:pPr>
            <w:pStyle w:val="88FEA175B82A4192B1243CD29792D1B3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D6C9DDD523274F8C86869F482A0E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180B-E2A2-43A9-97FA-FA9D00A0C84E}"/>
      </w:docPartPr>
      <w:docPartBody>
        <w:p w:rsidR="00000000" w:rsidRDefault="00280726" w:rsidP="00280726">
          <w:pPr>
            <w:pStyle w:val="D6C9DDD523274F8C86869F482A0E408E"/>
          </w:pPr>
          <w:r w:rsidRPr="002B7B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80726"/>
    <w:rsid w:val="002D51AB"/>
    <w:rsid w:val="002E322C"/>
    <w:rsid w:val="00354902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9A1C81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726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E480D3E3ACD44214A283E15CE2648578">
    <w:name w:val="E480D3E3ACD44214A283E15CE2648578"/>
    <w:rsid w:val="00280726"/>
    <w:pPr>
      <w:spacing w:after="160" w:line="259" w:lineRule="auto"/>
    </w:pPr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  <w:style w:type="paragraph" w:customStyle="1" w:styleId="0029922FAB44408896612EEC8A9008FD">
    <w:name w:val="0029922FAB44408896612EEC8A9008FD"/>
    <w:rsid w:val="00354902"/>
    <w:pPr>
      <w:spacing w:after="160" w:line="259" w:lineRule="auto"/>
    </w:pPr>
  </w:style>
  <w:style w:type="paragraph" w:customStyle="1" w:styleId="5E83805164374BDDB6E14308BD70BBB5">
    <w:name w:val="5E83805164374BDDB6E14308BD70BBB5"/>
    <w:rsid w:val="00354902"/>
    <w:pPr>
      <w:spacing w:after="160" w:line="259" w:lineRule="auto"/>
    </w:pPr>
  </w:style>
  <w:style w:type="paragraph" w:customStyle="1" w:styleId="FFFE5A3B3ED64913A5D611C61DD8CF5A">
    <w:name w:val="FFFE5A3B3ED64913A5D611C61DD8CF5A"/>
    <w:rsid w:val="00354902"/>
    <w:pPr>
      <w:spacing w:after="160" w:line="259" w:lineRule="auto"/>
    </w:pPr>
  </w:style>
  <w:style w:type="paragraph" w:customStyle="1" w:styleId="DD2D549E61674300B9B5DFC5AA913979">
    <w:name w:val="DD2D549E61674300B9B5DFC5AA913979"/>
    <w:rsid w:val="00354902"/>
    <w:pPr>
      <w:spacing w:after="160" w:line="259" w:lineRule="auto"/>
    </w:pPr>
  </w:style>
  <w:style w:type="paragraph" w:customStyle="1" w:styleId="1A4072374F3C491EB60158BB93290296">
    <w:name w:val="1A4072374F3C491EB60158BB93290296"/>
    <w:rsid w:val="00280726"/>
    <w:pPr>
      <w:spacing w:after="160" w:line="259" w:lineRule="auto"/>
    </w:pPr>
  </w:style>
  <w:style w:type="paragraph" w:customStyle="1" w:styleId="ADA17C3AA36847B79ABF1101B704F991">
    <w:name w:val="ADA17C3AA36847B79ABF1101B704F991"/>
    <w:rsid w:val="00280726"/>
    <w:pPr>
      <w:spacing w:after="160" w:line="259" w:lineRule="auto"/>
    </w:pPr>
  </w:style>
  <w:style w:type="paragraph" w:customStyle="1" w:styleId="4998BBC0D20D42DB9192F4BF6916A7D3">
    <w:name w:val="4998BBC0D20D42DB9192F4BF6916A7D3"/>
    <w:rsid w:val="00280726"/>
    <w:pPr>
      <w:spacing w:after="160" w:line="259" w:lineRule="auto"/>
    </w:pPr>
  </w:style>
  <w:style w:type="paragraph" w:customStyle="1" w:styleId="E11CF1414DF740A5A557EBA078FBCF7B">
    <w:name w:val="E11CF1414DF740A5A557EBA078FBCF7B"/>
    <w:rsid w:val="00280726"/>
    <w:pPr>
      <w:spacing w:after="160" w:line="259" w:lineRule="auto"/>
    </w:pPr>
  </w:style>
  <w:style w:type="paragraph" w:customStyle="1" w:styleId="B13A35D57AD142A9A6E4C95A9D41CDE8">
    <w:name w:val="B13A35D57AD142A9A6E4C95A9D41CDE8"/>
    <w:rsid w:val="00280726"/>
    <w:pPr>
      <w:spacing w:after="160" w:line="259" w:lineRule="auto"/>
    </w:pPr>
  </w:style>
  <w:style w:type="paragraph" w:customStyle="1" w:styleId="C329D3461F8C4986A6549135044C29EC">
    <w:name w:val="C329D3461F8C4986A6549135044C29EC"/>
    <w:rsid w:val="00280726"/>
    <w:pPr>
      <w:spacing w:after="160" w:line="259" w:lineRule="auto"/>
    </w:pPr>
  </w:style>
  <w:style w:type="paragraph" w:customStyle="1" w:styleId="C19C508A96044C90ADFD131B1D0D156D">
    <w:name w:val="C19C508A96044C90ADFD131B1D0D156D"/>
    <w:rsid w:val="00280726"/>
    <w:pPr>
      <w:spacing w:after="160" w:line="259" w:lineRule="auto"/>
    </w:pPr>
  </w:style>
  <w:style w:type="paragraph" w:customStyle="1" w:styleId="9457BCF42CE64AF1AC095F47E3EBA894">
    <w:name w:val="9457BCF42CE64AF1AC095F47E3EBA894"/>
    <w:rsid w:val="00280726"/>
    <w:pPr>
      <w:spacing w:after="160" w:line="259" w:lineRule="auto"/>
    </w:pPr>
  </w:style>
  <w:style w:type="paragraph" w:customStyle="1" w:styleId="84BE35C4B33B4A449BC0940663A36196">
    <w:name w:val="84BE35C4B33B4A449BC0940663A36196"/>
    <w:rsid w:val="00280726"/>
    <w:pPr>
      <w:spacing w:after="160" w:line="259" w:lineRule="auto"/>
    </w:pPr>
  </w:style>
  <w:style w:type="paragraph" w:customStyle="1" w:styleId="88FEA175B82A4192B1243CD29792D1B3">
    <w:name w:val="88FEA175B82A4192B1243CD29792D1B3"/>
    <w:rsid w:val="00280726"/>
    <w:pPr>
      <w:spacing w:after="160" w:line="259" w:lineRule="auto"/>
    </w:pPr>
  </w:style>
  <w:style w:type="paragraph" w:customStyle="1" w:styleId="D6C9DDD523274F8C86869F482A0E408E">
    <w:name w:val="D6C9DDD523274F8C86869F482A0E408E"/>
    <w:rsid w:val="00280726"/>
    <w:pPr>
      <w:spacing w:after="160" w:line="259" w:lineRule="auto"/>
    </w:pPr>
  </w:style>
  <w:style w:type="paragraph" w:customStyle="1" w:styleId="49BC489A7DBB4F9ABDDDA68F74B9EFB7">
    <w:name w:val="49BC489A7DBB4F9ABDDDA68F74B9EFB7"/>
    <w:rsid w:val="00280726"/>
    <w:pPr>
      <w:spacing w:after="160" w:line="259" w:lineRule="auto"/>
    </w:pPr>
  </w:style>
  <w:style w:type="paragraph" w:customStyle="1" w:styleId="DCA4849C02644AD09DDEEB2A953D36FA">
    <w:name w:val="DCA4849C02644AD09DDEEB2A953D36FA"/>
    <w:rsid w:val="00280726"/>
    <w:pPr>
      <w:spacing w:after="160" w:line="259" w:lineRule="auto"/>
    </w:pPr>
  </w:style>
  <w:style w:type="paragraph" w:customStyle="1" w:styleId="FF24EEB9D3A54CEA8ECE027EB5157AC4">
    <w:name w:val="FF24EEB9D3A54CEA8ECE027EB5157AC4"/>
    <w:rsid w:val="00280726"/>
    <w:pPr>
      <w:spacing w:after="160" w:line="259" w:lineRule="auto"/>
    </w:pPr>
  </w:style>
  <w:style w:type="paragraph" w:customStyle="1" w:styleId="DAC437420BEF4C66A24D0FD7C619722B">
    <w:name w:val="DAC437420BEF4C66A24D0FD7C619722B"/>
    <w:rsid w:val="002807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2</cp:revision>
  <cp:lastPrinted>2014-05-28T15:15:00Z</cp:lastPrinted>
  <dcterms:created xsi:type="dcterms:W3CDTF">2023-09-17T21:56:00Z</dcterms:created>
  <dcterms:modified xsi:type="dcterms:W3CDTF">2023-09-20T16:52:00Z</dcterms:modified>
</cp:coreProperties>
</file>